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Look w:val="04A0"/>
      </w:tblPr>
      <w:tblGrid>
        <w:gridCol w:w="2744"/>
        <w:gridCol w:w="2751"/>
        <w:gridCol w:w="2835"/>
        <w:gridCol w:w="28"/>
        <w:gridCol w:w="1248"/>
        <w:gridCol w:w="485"/>
        <w:gridCol w:w="1074"/>
        <w:gridCol w:w="709"/>
        <w:gridCol w:w="1842"/>
        <w:gridCol w:w="1637"/>
      </w:tblGrid>
      <w:tr w:rsidR="000055F3" w:rsidRPr="00B42385" w:rsidTr="000055F3">
        <w:trPr>
          <w:trHeight w:val="1299"/>
          <w:jc w:val="center"/>
        </w:trPr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3B41A8">
              <w:rPr>
                <w:rFonts w:ascii="Arial" w:hAnsi="Arial" w:cs="Arial"/>
                <w:color w:val="000000"/>
              </w:rPr>
              <w:t>Приложение № 4</w:t>
            </w:r>
            <w:r w:rsidRPr="003B41A8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3B41A8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3B41A8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3B41A8">
              <w:rPr>
                <w:rFonts w:ascii="Arial" w:hAnsi="Arial" w:cs="Arial"/>
                <w:color w:val="000000"/>
              </w:rPr>
              <w:br/>
            </w:r>
            <w:r w:rsidRPr="00572746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 xml:space="preserve">в редакции решения Совета депутатов  городского округа Электросталь Московской области </w:t>
            </w:r>
            <w:r w:rsidRPr="001866C3">
              <w:rPr>
                <w:rFonts w:ascii="Arial" w:hAnsi="Arial" w:cs="Arial"/>
              </w:rPr>
              <w:t>от 20.02.2025 №423/61,</w:t>
            </w:r>
            <w:r>
              <w:rPr>
                <w:rFonts w:ascii="Arial" w:hAnsi="Arial" w:cs="Arial"/>
              </w:rPr>
              <w:t xml:space="preserve">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</w:t>
            </w:r>
            <w:r w:rsidRPr="00CC64F7">
              <w:rPr>
                <w:rFonts w:ascii="Arial" w:hAnsi="Arial" w:cs="Arial"/>
                <w:kern w:val="16"/>
              </w:rPr>
              <w:t>от 27.08.2025 №489</w:t>
            </w:r>
            <w:r>
              <w:rPr>
                <w:rFonts w:ascii="Arial" w:hAnsi="Arial" w:cs="Arial"/>
                <w:kern w:val="16"/>
              </w:rPr>
              <w:t>/69</w:t>
            </w:r>
            <w:r>
              <w:rPr>
                <w:rFonts w:ascii="Arial" w:hAnsi="Arial" w:cs="Arial"/>
                <w:color w:val="000000"/>
              </w:rPr>
              <w:t>, от 1</w:t>
            </w:r>
            <w:r w:rsidRPr="0081239E">
              <w:rPr>
                <w:rFonts w:ascii="Arial" w:hAnsi="Arial" w:cs="Arial"/>
                <w:color w:val="000000"/>
              </w:rPr>
              <w:t>8.12.2025 № 44/6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0055F3" w:rsidRPr="00B42385" w:rsidTr="000055F3">
        <w:trPr>
          <w:trHeight w:val="1002"/>
          <w:jc w:val="center"/>
        </w:trPr>
        <w:tc>
          <w:tcPr>
            <w:tcW w:w="15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 xml:space="preserve">Распределение бюджетных ассигнований  по целевым статьям (муниципальным программам городского округа и </w:t>
            </w:r>
            <w:proofErr w:type="spellStart"/>
            <w:r w:rsidRPr="00B42385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B42385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 группам и подгруппам видов расходов классификации расходов бюджета  городского округа Электросталь Московской области на 2025 год и на плановый период  2026 и 2027 годов</w:t>
            </w:r>
          </w:p>
        </w:tc>
      </w:tr>
      <w:tr w:rsidR="000055F3" w:rsidRPr="00B42385" w:rsidTr="000055F3">
        <w:trPr>
          <w:trHeight w:val="288"/>
          <w:jc w:val="center"/>
        </w:trPr>
        <w:tc>
          <w:tcPr>
            <w:tcW w:w="2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(тыс.руб.)</w:t>
            </w:r>
          </w:p>
        </w:tc>
      </w:tr>
      <w:tr w:rsidR="000055F3" w:rsidRPr="00B42385" w:rsidTr="000055F3">
        <w:trPr>
          <w:trHeight w:val="561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</w:rPr>
            </w:pPr>
            <w:r w:rsidRPr="00B42385">
              <w:rPr>
                <w:rFonts w:ascii="Arial" w:hAnsi="Arial" w:cs="Arial"/>
                <w:bCs/>
              </w:rPr>
              <w:t xml:space="preserve">Наименования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</w:rPr>
            </w:pPr>
            <w:r w:rsidRPr="00B42385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</w:rPr>
            </w:pPr>
            <w:r w:rsidRPr="00B42385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</w:rPr>
            </w:pPr>
            <w:r w:rsidRPr="00B42385">
              <w:rPr>
                <w:rFonts w:ascii="Arial" w:hAnsi="Arial" w:cs="Arial"/>
                <w:bCs/>
              </w:rPr>
              <w:t>на</w:t>
            </w:r>
            <w:r w:rsidRPr="00B42385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</w:rPr>
            </w:pPr>
            <w:r w:rsidRPr="00B42385">
              <w:rPr>
                <w:rFonts w:ascii="Arial" w:hAnsi="Arial" w:cs="Arial"/>
                <w:bCs/>
              </w:rPr>
              <w:t>на</w:t>
            </w:r>
            <w:r w:rsidRPr="00B42385">
              <w:rPr>
                <w:rFonts w:ascii="Arial" w:hAnsi="Arial" w:cs="Arial"/>
                <w:bCs/>
              </w:rPr>
              <w:br/>
              <w:t>2026 год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</w:rPr>
            </w:pPr>
            <w:r w:rsidRPr="00B42385">
              <w:rPr>
                <w:rFonts w:ascii="Arial" w:hAnsi="Arial" w:cs="Arial"/>
                <w:bCs/>
              </w:rPr>
              <w:t>на</w:t>
            </w:r>
            <w:r w:rsidRPr="00B42385">
              <w:rPr>
                <w:rFonts w:ascii="Arial" w:hAnsi="Arial" w:cs="Arial"/>
                <w:bCs/>
              </w:rPr>
              <w:br/>
              <w:t>2027 год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720,0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720,0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720,0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"Культура и туризм"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652 894,3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369 807,2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379 886,4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32 545,7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текущего ремонта муниципальных музеев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0220302210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100 473,7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78 048,9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7 424,8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библиотек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текущего ремонта муниципальных библиотек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023Я500000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239 087,2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121 381,1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131 470,0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192 898,0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99 112,2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98 895,0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9 378,1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9 378,1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8 332,2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1 492,2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1 045,9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1 550,0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6 284,1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Проведение текущего ремонта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32 830,1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21 694,0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238 458,5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86 085,2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81 905,5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85 128,0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65 546,7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63 632,5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60 410,0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60 203,9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организаций дополнительного образования сферы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0260301650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текущего ремонта организаций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школ креативных индустрий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19 956,0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4 600,0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4 076,0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2 578,0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2 475,5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3 803,6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026Я500000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41 733,9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24 460,8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24 460,8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41 733,9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24 460,8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24 460,8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20 883,4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20 883,4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4 222 784,0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3 818 478,2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3 808 833,5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3 966 589,9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3 573 282,3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3 570 433,5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3 749 756,8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3 376 112,9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3 403 588,6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125 088,7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91 256,8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105 663,0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9 388,3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7 237,0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8 237,0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1 164 724,7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938 891,2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950 960,6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1 149 363,6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938 891,2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950 960,6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1 067 825,5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888 975,0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900 044,4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81 538,1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49 916,2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50 916,2</w:t>
            </w:r>
          </w:p>
        </w:tc>
      </w:tr>
      <w:tr w:rsidR="000055F3" w:rsidRPr="00B42385" w:rsidTr="000055F3">
        <w:trPr>
          <w:trHeight w:val="27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2 255 829,0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2 120 563,0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2 255 829,0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2 120 563,0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2 120 563,0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2 123 588,0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1 987 465,0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1 987 465,0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132 241,0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133 098,0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133 098,0</w:t>
            </w:r>
          </w:p>
        </w:tc>
      </w:tr>
      <w:tr w:rsidR="000055F3" w:rsidRPr="00B42385" w:rsidTr="000055F3">
        <w:trPr>
          <w:trHeight w:val="24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21 322,0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21 322,0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21 322,0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20 716,0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20 716,0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42 646,0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34 968,0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34 968,0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40 782,0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40 782,0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12 377,0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10 755,0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10 755,0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12 377,0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10 755,0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10 755,0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11 110,6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9 499,9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9 499,9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1 266,4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1 255,1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1 255,1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16 129,8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85 229,0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136 007,0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85 229,0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136 007,0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136 007,0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80 190,8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127 999,0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127 999,0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5 038,2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8 008,0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8 008,0</w:t>
            </w:r>
          </w:p>
        </w:tc>
      </w:tr>
      <w:tr w:rsidR="000055F3" w:rsidRPr="00B42385" w:rsidTr="000055F3">
        <w:trPr>
          <w:trHeight w:val="18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публично-правовых компаний)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03101S2330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119 638,4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123 791,5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93 336,0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95 244,2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94 496,4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92 484,0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0055F3" w:rsidRPr="00B42385" w:rsidTr="000055F3">
        <w:trPr>
          <w:trHeight w:val="272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7 363,0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15 941,1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28 443,0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33 425,1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23 965,1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23 965,1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21 297,2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8 849,0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11 022,0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11 022,0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Федеральный проект "Все лучшее детям"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60 943,1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61 387,9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61 518,9</w:t>
            </w:r>
          </w:p>
        </w:tc>
      </w:tr>
      <w:tr w:rsidR="000055F3" w:rsidRPr="00B42385" w:rsidTr="000055F3">
        <w:trPr>
          <w:trHeight w:val="20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6 396,2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6 834,7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6 958,2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416,3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423,8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49 702,9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3 184,1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150 061,6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145 279,9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145 279,9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89 030,7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84 624,7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84 624,7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69 814,1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69 762,1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69 762,1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12 519,6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12 519,6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2 989,0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1 974,5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62 962,4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42 447,7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45 566,2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16 531,2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17 196,2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106 132,6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99 916,0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93 120,2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106 132,6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99 916,0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93 120,2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33 523,0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30 301,0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30 301,0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31 681,9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31 681,9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1 841,1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1 841,1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Мероприятия в сфере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7 743,8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7 547,3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751,5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7 743,8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7 547,3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751,5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7 047,3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34 142,0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30 420,7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30 125,3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9 098,7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8 670,3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11 273,7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10 106,2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1 167,5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10 990,9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10 990,9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1 041,1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1 041,1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563 626,7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537 364,9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416 742,0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264 899,4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332 020,0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259 494,4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5 717,8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4 970,0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3 080,0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3 765,0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24 674,1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32 897,1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5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13 921,3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13 247,9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13 247,9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13 921,3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13 247,9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13 247,9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0600000000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4 106,0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4 140,0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4 174,0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13 728,3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12 570,7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12 570,7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13 373,8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12 216,2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12 216,2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7 455,5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7 455,5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7 446,1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7 446,1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213 179,6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135 672,6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141 301,3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105 032,1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66 231,1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59 467,6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5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укрепленности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(закупка товаров, работ, услуг)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58 574,2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27 120,0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30 371,2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5 141,9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5 212,4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0820101850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"Организация деятельности аварийно-спасательных формирований на территории муниципального образования Московской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0820400000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7 437,3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5 025,0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4 344,0</w:t>
            </w:r>
          </w:p>
        </w:tc>
      </w:tr>
      <w:tr w:rsidR="000055F3" w:rsidRPr="00B42385" w:rsidTr="000055F3">
        <w:trPr>
          <w:trHeight w:val="15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2 109,6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2 109,6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65 313,9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52 509,6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64 363,4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65 313,9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52 509,6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64 363,4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65 313,9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52 509,6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64 363,4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64 788,5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51 977,1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63 830,4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64 788,5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51 977,1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63 830,4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16 096,3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41 486,6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4 353,6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42385">
              <w:rPr>
                <w:rFonts w:ascii="Arial" w:hAnsi="Arial" w:cs="Arial"/>
                <w:bCs/>
                <w:color w:val="000000"/>
              </w:rPr>
              <w:t>энергоэффективности</w:t>
            </w:r>
            <w:proofErr w:type="spellEnd"/>
            <w:r w:rsidRPr="00B42385">
              <w:rPr>
                <w:rFonts w:ascii="Arial" w:hAnsi="Arial" w:cs="Arial"/>
                <w:bCs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1 837 179,1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2 004 056,9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849 518,8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20 096,3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20 096,3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объектов очистки сточных 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1 681 346,2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1 586 644,6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696 040,7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873 594,0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503 627,4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374 244,6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45 662,0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23 040,8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36 362,0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36 362,0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22 582,0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22 582,0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645 166,2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945 616,7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142 248,7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42385">
              <w:rPr>
                <w:rFonts w:ascii="Arial" w:hAnsi="Arial" w:cs="Arial"/>
                <w:color w:val="000000"/>
              </w:rPr>
              <w:t>Cтроительство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"Инфраструктурного меню"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1030400000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22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 xml:space="preserve">Субсидии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ресурсоснабжающим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135 736,7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69 101,6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62 766,4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135 736,7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69 101,6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62 766,4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59 054,7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59 054,7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муниципального образования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22 860,0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22 860,0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1 120,2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833 146,4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665 513,3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651 763,3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188 584,2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122 522,4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125 139,1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137 218,6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73 855,1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76 427,5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68 889,1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57 691,7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60 646,2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65 309,1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56 661,7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59 616,2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65 309,1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56 661,7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59 616,2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3 580,0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5 399,0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5 399,0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4 986,6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4 986,6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4 986,6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412,4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412,4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45 966,6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45 966,6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45 268,5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45 268,5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635 306,5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508 558,5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516 624,2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633 822,4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507 694,7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515 760,4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240 708,8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199 808,2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206 646,2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233 677,7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233 677,7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7 222,5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7 493,0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7 222,5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7 493,0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48 553,6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43 091,0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48 553,6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43 091,0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Обеспечение деятельности муниципальных центров управления регионом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5 541,9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22 357,7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18 470,1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18 897,8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20 957,0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20 957,0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1 398,9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1 398,9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108 229,8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78 021,1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79 826,6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96 107,4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96 107,4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195 168,3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155 659,1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155 922,4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147 582,1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128 519,1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147 582,1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128 519,1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129 019,1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38 869,1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26 341,0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26 104,3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38 869,1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26 341,0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26 104,3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8 704,4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8 704,4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789,1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0055F3" w:rsidRPr="00B42385" w:rsidTr="000055F3">
        <w:trPr>
          <w:trHeight w:val="18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1 484,1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863,8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98 207,2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73 579,9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71 358,4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21 101,9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19 662,9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19 662,9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20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14 937,0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14 937,0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спортивных тренажеров в Дом физкультуры МБУ «Мир спорта «Сталь»)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выставочных конструкций, организация уличных выставок МУ «Музейно-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выставочный центр»)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13302S305П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мебели для Центральной детской библиотеки «Буратино» МУ «ЦБС»)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(модернизация лабораторий в Центре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цифрового образования IT-Куб в МОУДО "ЦДОД")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13302S305Т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12 100,7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50 067,6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51 457,0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49 235,5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"Корректировка списков кандидатов в присяжные заседатели федеральных судов общей юрисдикции в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Российской Федерации"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1360400000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647 004,7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295 578,1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315 224,4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(в части автомобильного транспорта)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Софинансирование расходов на организацию транспортного обслуживания населения по муниципальным маршрутам регулярных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перевозок по регулируемым тарифам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14102S1570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547 568,3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252 148,1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296 206,0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296 110,8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296 110,8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221 860,0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231 943,0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245 687,5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42385">
              <w:rPr>
                <w:rFonts w:ascii="Arial" w:hAnsi="Arial" w:cs="Arial"/>
                <w:color w:val="000000"/>
              </w:rPr>
              <w:t>Cофинансирование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26 255,0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26 255,0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48 685,8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48 685,8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142 014,1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111 857,4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113 343,0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3 292,4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0055F3" w:rsidRPr="00B42385" w:rsidTr="000055F3">
        <w:trPr>
          <w:trHeight w:val="15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11 035,4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9 338,7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8 454,0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4 771,5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4 309,5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4 088,0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1 070,7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677,0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3 302,6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3 874,0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3 219,0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"Цифровая образовательная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1 262,7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117 226,5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117 226,5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10 432,6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10 432,6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2 444 671,3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1 239 031,7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2 254 557,5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1 045 115,1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178 378,6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1 298 065,6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Основное мероприятие "Благоустройство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общественных территорий муниципальных образований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1710100000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140 428,9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143 783,9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904 686,2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34 594,7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277 774,6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1 399 556,2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1 060 653,1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956 491,8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1 265 502,5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931 617,6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823 140,8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101 873,0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104 129,6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107 230,7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7 343,8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7 343,8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0055F3" w:rsidRPr="00B42385" w:rsidTr="000055F3">
        <w:trPr>
          <w:trHeight w:val="13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муниципально-частном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29 381,4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14 206,0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14 206,0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28 939,8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28 939,8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B42385">
              <w:rPr>
                <w:rFonts w:ascii="Arial" w:hAnsi="Arial" w:cs="Arial"/>
                <w:color w:val="000000"/>
              </w:rPr>
              <w:t>Cоздание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14 310,0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14 310,0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7 795,6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7 795,6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5 863,6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5 863,6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172И400000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252 153,6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"Капитальный ремонт объектов культуры"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B42385">
              <w:rPr>
                <w:rFonts w:ascii="Arial" w:hAnsi="Arial" w:cs="Arial"/>
                <w:color w:val="000000"/>
              </w:rPr>
              <w:t>культурно-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досуговых</w:t>
            </w:r>
            <w:proofErr w:type="spellEnd"/>
            <w:r w:rsidRPr="00B42385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1820202010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243 203,6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243 203,6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Благоустройство территорий муниципальных общеобразовательных организаций, в зданиях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которых выполнен капитальный ремонт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18307S2950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818 889,5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685 784,0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103 209,3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18 359,0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9 171,9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"Реализация мероприятий по завершению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800 530,4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800 530,4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168 735,7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154 017,9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154 017,9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14 717,9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14 717,9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267 570,5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187 520,5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187 520,5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80 050,1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80 050,1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69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364 224,2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296 053,0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296 053,0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68 171,1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68 171,1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9500000000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18 866,6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17 747,0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17 172,0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9500000010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4 688,1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4 188,5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4 063,5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3 798,1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3 798,1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10 623,0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10 623,0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561,8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B42385">
              <w:rPr>
                <w:rFonts w:ascii="Arial" w:hAnsi="Arial" w:cs="Arial"/>
                <w:bCs/>
                <w:color w:val="000000"/>
              </w:rPr>
              <w:t>Непрограммные</w:t>
            </w:r>
            <w:proofErr w:type="spellEnd"/>
            <w:r w:rsidRPr="00B42385">
              <w:rPr>
                <w:rFonts w:ascii="Arial" w:hAnsi="Arial" w:cs="Arial"/>
                <w:bCs/>
                <w:color w:val="000000"/>
              </w:rPr>
              <w:t xml:space="preserve"> расходы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44 642,3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5 829,0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5 163,0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Проведение выборов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Специальные расходы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15 863,4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15 751,8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15 751,8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0055F3" w:rsidRPr="00B42385" w:rsidTr="000055F3">
        <w:trPr>
          <w:trHeight w:val="272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B42385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1140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91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465"/>
          <w:jc w:val="center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center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5 513,9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color w:val="000000"/>
              </w:rPr>
            </w:pPr>
            <w:r w:rsidRPr="00B42385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 xml:space="preserve">Итого по </w:t>
            </w:r>
            <w:proofErr w:type="spellStart"/>
            <w:r w:rsidRPr="00B42385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B42385">
              <w:rPr>
                <w:rFonts w:ascii="Arial" w:hAnsi="Arial" w:cs="Arial"/>
                <w:bCs/>
                <w:color w:val="000000"/>
              </w:rPr>
              <w:t xml:space="preserve"> расходам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63 508,9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23 576,0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22 335,0</w:t>
            </w:r>
          </w:p>
        </w:tc>
      </w:tr>
      <w:tr w:rsidR="000055F3" w:rsidRPr="00B42385" w:rsidTr="000055F3">
        <w:trPr>
          <w:trHeight w:val="300"/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B42385" w:rsidRDefault="000055F3" w:rsidP="000055F3">
            <w:pPr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12 795 663,3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10 027 062,2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9 158 681,5</w:t>
            </w:r>
          </w:p>
        </w:tc>
      </w:tr>
      <w:tr w:rsidR="000055F3" w:rsidRPr="00B42385" w:rsidTr="000055F3">
        <w:trPr>
          <w:trHeight w:val="511"/>
          <w:jc w:val="center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F3" w:rsidRPr="000055F3" w:rsidRDefault="000055F3" w:rsidP="000055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12 859 172,2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10 050 638,2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B42385" w:rsidRDefault="000055F3" w:rsidP="000055F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42385">
              <w:rPr>
                <w:rFonts w:ascii="Arial" w:hAnsi="Arial" w:cs="Arial"/>
                <w:bCs/>
                <w:color w:val="000000"/>
              </w:rPr>
              <w:t>9 181 016,5</w:t>
            </w:r>
          </w:p>
        </w:tc>
      </w:tr>
    </w:tbl>
    <w:p w:rsidR="00CA2402" w:rsidRDefault="00CA2402" w:rsidP="00EC63B8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340" w:rsidRDefault="00F96340" w:rsidP="000055F3">
      <w:r>
        <w:separator/>
      </w:r>
    </w:p>
  </w:endnote>
  <w:endnote w:type="continuationSeparator" w:id="0">
    <w:p w:rsidR="00F96340" w:rsidRDefault="00F96340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340" w:rsidRDefault="00F96340" w:rsidP="000055F3">
      <w:r>
        <w:separator/>
      </w:r>
    </w:p>
  </w:footnote>
  <w:footnote w:type="continuationSeparator" w:id="0">
    <w:p w:rsidR="00F96340" w:rsidRDefault="00F96340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45FA4"/>
    <w:rsid w:val="000B75AB"/>
    <w:rsid w:val="000E25AC"/>
    <w:rsid w:val="00234D90"/>
    <w:rsid w:val="002801FE"/>
    <w:rsid w:val="002B2209"/>
    <w:rsid w:val="002B7035"/>
    <w:rsid w:val="002D7553"/>
    <w:rsid w:val="003825D6"/>
    <w:rsid w:val="003A2BDE"/>
    <w:rsid w:val="00490CF7"/>
    <w:rsid w:val="004D64B7"/>
    <w:rsid w:val="00572746"/>
    <w:rsid w:val="006D02CC"/>
    <w:rsid w:val="006F4DE7"/>
    <w:rsid w:val="0082205C"/>
    <w:rsid w:val="0087725C"/>
    <w:rsid w:val="00913520"/>
    <w:rsid w:val="009D18AA"/>
    <w:rsid w:val="009D56A4"/>
    <w:rsid w:val="00A146F4"/>
    <w:rsid w:val="00A27F6B"/>
    <w:rsid w:val="00B926B1"/>
    <w:rsid w:val="00C444E3"/>
    <w:rsid w:val="00C47559"/>
    <w:rsid w:val="00C95AEB"/>
    <w:rsid w:val="00CA2402"/>
    <w:rsid w:val="00CC64F7"/>
    <w:rsid w:val="00CF79F3"/>
    <w:rsid w:val="00DD117A"/>
    <w:rsid w:val="00E750DC"/>
    <w:rsid w:val="00EC4DC0"/>
    <w:rsid w:val="00EC63B8"/>
    <w:rsid w:val="00EE59E0"/>
    <w:rsid w:val="00F9634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66CDD-B203-4A21-B9F4-984911AF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84</Pages>
  <Words>18314</Words>
  <Characters>104391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3</cp:revision>
  <dcterms:created xsi:type="dcterms:W3CDTF">2025-12-22T06:28:00Z</dcterms:created>
  <dcterms:modified xsi:type="dcterms:W3CDTF">2025-12-22T06:29:00Z</dcterms:modified>
</cp:coreProperties>
</file>